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0"/>
        <w:tblW w:w="9863" w:type="dxa"/>
        <w:tblLook w:val="01E0" w:firstRow="1" w:lastRow="1" w:firstColumn="1" w:lastColumn="1" w:noHBand="0" w:noVBand="0"/>
      </w:tblPr>
      <w:tblGrid>
        <w:gridCol w:w="3595"/>
        <w:gridCol w:w="6268"/>
      </w:tblGrid>
      <w:tr w:rsidR="00282B16" w:rsidRPr="00375053" w:rsidTr="00C048CC">
        <w:trPr>
          <w:trHeight w:val="1152"/>
        </w:trPr>
        <w:tc>
          <w:tcPr>
            <w:tcW w:w="3595" w:type="dxa"/>
          </w:tcPr>
          <w:p w:rsidR="00282B16" w:rsidRPr="00BA0FB5" w:rsidRDefault="00282B16" w:rsidP="00EE44D7">
            <w:pPr>
              <w:spacing w:line="240" w:lineRule="auto"/>
              <w:jc w:val="center"/>
              <w:rPr>
                <w:rFonts w:cs="Times New Roman"/>
                <w:b/>
                <w:color w:val="000000"/>
                <w:szCs w:val="28"/>
              </w:rPr>
            </w:pPr>
            <w:r w:rsidRPr="00BA0FB5">
              <w:rPr>
                <w:rFonts w:cs="Times New Roman"/>
                <w:b/>
                <w:color w:val="000000"/>
                <w:szCs w:val="28"/>
              </w:rPr>
              <w:t>UỶ BAN NHÂN DÂN</w:t>
            </w:r>
          </w:p>
          <w:p w:rsidR="00282B16" w:rsidRPr="00BA0FB5" w:rsidRDefault="00282B16" w:rsidP="00EE44D7">
            <w:pPr>
              <w:spacing w:line="240" w:lineRule="auto"/>
              <w:jc w:val="center"/>
              <w:rPr>
                <w:rFonts w:cs="Times New Roman"/>
                <w:color w:val="000000"/>
                <w:szCs w:val="28"/>
              </w:rPr>
            </w:pPr>
            <w:r w:rsidRPr="00BA0FB5">
              <w:rPr>
                <w:rFonts w:cs="Times New Roman"/>
                <w:noProof/>
                <w:szCs w:val="28"/>
              </w:rPr>
              <mc:AlternateContent>
                <mc:Choice Requires="wps">
                  <w:drawing>
                    <wp:anchor distT="4294967295" distB="4294967295" distL="114300" distR="114300" simplePos="0" relativeHeight="251660288" behindDoc="0" locked="0" layoutInCell="1" allowOverlap="1" wp14:anchorId="259D6D39" wp14:editId="2373E6C5">
                      <wp:simplePos x="0" y="0"/>
                      <wp:positionH relativeFrom="column">
                        <wp:posOffset>605155</wp:posOffset>
                      </wp:positionH>
                      <wp:positionV relativeFrom="paragraph">
                        <wp:posOffset>222250</wp:posOffset>
                      </wp:positionV>
                      <wp:extent cx="895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5pt,17.5pt" to="118.1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QAZS5wEAAMQDAAAOAAAAZHJzL2Uyb0RvYy54bWysU8lu2zAQvRfoPxC81/ICF7FgOQcb6SVt DTj9gAlJSUS4gcNa9t93SNlO0t6K6EAMZ3mcN/O0vj9Zw44qovau4bPJlDPlhJfadQ3/9fTw5Y4z TOAkGO9Uw88K+f3m86f1EGo19703UkVGIA7rITS8TynUVYWiVxZw4oNyFGx9tJDoGrtKRhgI3Zpq Pp1+rQYfZYheKETy7sYg3xT8tlUi/WxbVImZhlNvqZyxnM/5rDZrqLsIodfi0gb8RxcWtKNHb1A7 SMB+R/0PlNUievRtmghvK9+2WqjCgdjMpn+xOfQQVOFCw8FwGxN+HKz4cdxHpmXDF5w5sLSiQ4qg uz6xrXeOBugjW+Q5DQFrSt+6fcxMxckdwqMXL0ix6l0wXzCMaac22pxOVNmpzP18m7s6JSbIebda Lpa0HXENVVBf60LE9E15y7LRcKNdngjUcHzElF+G+pqS3c4/aGPKVo1jQ8NXy/mSkIG01RpIZNpA bNF1nIHpSLQixYKI3miZqzMOnnFrIjsC6YbkJv3wRN1yZgATBYhC+cbCHqQaU1dLco+iQkjfvRzd s+nVT+2O0KXzd09mGjvAfiwpoYxEFcblllSR84X164iz9ezleR+veyCplLKLrLMW397Jfvvzbf4A AAD//wMAUEsDBBQABgAIAAAAIQBUBRqu3AAAAAgBAAAPAAAAZHJzL2Rvd25yZXYueG1sTI/BTsMw EETvSPyDtUhcKuqQqFUJcSoE5MaFQsV1Gy9JRLxOY7cNfD2LOMBxZ0azb4r15Hp1pDF0ng1czxNQ xLW3HTcGXl+qqxWoEJEt9p7JwCcFWJfnZwXm1p/4mY6b2Cgp4ZCjgTbGIdc61C05DHM/EIv37keH Uc6x0XbEk5S7XqdJstQOO5YPLQ5031L9sTk4A6Ha0r76mtWz5C1rPKX7h6dHNObyYrq7BRVpin9h +MEXdCiFaecPbIPqDdwsMkkayBYySfw0W4qw+xV0Wej/A8pvAAAA//8DAFBLAQItABQABgAIAAAA IQC2gziS/gAAAOEBAAATAAAAAAAAAAAAAAAAAAAAAABbQ29udGVudF9UeXBlc10ueG1sUEsBAi0A FAAGAAgAAAAhADj9If/WAAAAlAEAAAsAAAAAAAAAAAAAAAAALwEAAF9yZWxzLy5yZWxzUEsBAi0A FAAGAAgAAAAhAEhABlLnAQAAxAMAAA4AAAAAAAAAAAAAAAAALgIAAGRycy9lMm9Eb2MueG1sUEsB Ai0AFAAGAAgAAAAhAFQFGq7cAAAACAEAAA8AAAAAAAAAAAAAAAAAQQQAAGRycy9kb3ducmV2Lnht bFBLBQYAAAAABAAEAPMAAABKBQAAAAA= ">
                      <o:lock v:ext="edit" shapetype="f"/>
                    </v:line>
                  </w:pict>
                </mc:Fallback>
              </mc:AlternateContent>
            </w:r>
            <w:r w:rsidRPr="00BA0FB5">
              <w:rPr>
                <w:rFonts w:cs="Times New Roman"/>
                <w:b/>
                <w:color w:val="000000"/>
                <w:szCs w:val="28"/>
              </w:rPr>
              <w:t>XÃ CẨM HƯNG</w:t>
            </w:r>
          </w:p>
          <w:p w:rsidR="00282B16" w:rsidRPr="00BA0FB5" w:rsidRDefault="00282B16" w:rsidP="00EE44D7">
            <w:pPr>
              <w:spacing w:line="240" w:lineRule="auto"/>
              <w:jc w:val="center"/>
              <w:rPr>
                <w:rFonts w:cs="Times New Roman"/>
                <w:color w:val="000000"/>
                <w:szCs w:val="28"/>
              </w:rPr>
            </w:pPr>
            <w:r w:rsidRPr="00BA0FB5">
              <w:rPr>
                <w:rFonts w:cs="Times New Roman"/>
                <w:color w:val="000000"/>
                <w:szCs w:val="28"/>
              </w:rPr>
              <w:t>Số</w:t>
            </w:r>
            <w:r w:rsidR="00EF4D22">
              <w:rPr>
                <w:rFonts w:cs="Times New Roman"/>
                <w:color w:val="000000"/>
                <w:szCs w:val="28"/>
              </w:rPr>
              <w:t xml:space="preserve">:        </w:t>
            </w:r>
            <w:r w:rsidRPr="00BA0FB5">
              <w:rPr>
                <w:color w:val="000000"/>
                <w:szCs w:val="28"/>
              </w:rPr>
              <w:t>/</w:t>
            </w:r>
            <w:r>
              <w:rPr>
                <w:color w:val="000000"/>
                <w:szCs w:val="28"/>
              </w:rPr>
              <w:t>TB</w:t>
            </w:r>
            <w:r w:rsidRPr="00BA0FB5">
              <w:rPr>
                <w:rFonts w:cs="Times New Roman"/>
                <w:color w:val="000000"/>
                <w:szCs w:val="28"/>
              </w:rPr>
              <w:t>-UBND</w:t>
            </w:r>
          </w:p>
        </w:tc>
        <w:tc>
          <w:tcPr>
            <w:tcW w:w="6268" w:type="dxa"/>
          </w:tcPr>
          <w:p w:rsidR="00282B16" w:rsidRPr="00BA0FB5" w:rsidRDefault="00282B16" w:rsidP="00EE44D7">
            <w:pPr>
              <w:spacing w:line="240" w:lineRule="auto"/>
              <w:jc w:val="center"/>
              <w:rPr>
                <w:rFonts w:cs="Times New Roman"/>
                <w:b/>
                <w:color w:val="000000"/>
                <w:szCs w:val="28"/>
              </w:rPr>
            </w:pPr>
            <w:r w:rsidRPr="00BA0FB5">
              <w:rPr>
                <w:rFonts w:cs="Times New Roman"/>
                <w:b/>
                <w:color w:val="000000"/>
                <w:szCs w:val="28"/>
              </w:rPr>
              <w:t>CỘNG HOÀ XÃ HỘI CHỦ NGHĨA VIỆT NAM</w:t>
            </w:r>
          </w:p>
          <w:p w:rsidR="00282B16" w:rsidRPr="00BA0FB5" w:rsidRDefault="00282B16" w:rsidP="00EE44D7">
            <w:pPr>
              <w:spacing w:line="240" w:lineRule="auto"/>
              <w:jc w:val="center"/>
              <w:rPr>
                <w:rFonts w:cs="Times New Roman"/>
                <w:b/>
                <w:color w:val="000000"/>
                <w:szCs w:val="28"/>
              </w:rPr>
            </w:pPr>
            <w:r w:rsidRPr="00BA0FB5">
              <w:rPr>
                <w:rFonts w:cs="Times New Roman"/>
                <w:noProof/>
                <w:szCs w:val="28"/>
              </w:rPr>
              <mc:AlternateContent>
                <mc:Choice Requires="wps">
                  <w:drawing>
                    <wp:anchor distT="4294967295" distB="4294967295" distL="114300" distR="114300" simplePos="0" relativeHeight="251661312" behindDoc="0" locked="0" layoutInCell="1" allowOverlap="1" wp14:anchorId="3068DCD9" wp14:editId="41ED3D09">
                      <wp:simplePos x="0" y="0"/>
                      <wp:positionH relativeFrom="column">
                        <wp:posOffset>1118235</wp:posOffset>
                      </wp:positionH>
                      <wp:positionV relativeFrom="paragraph">
                        <wp:posOffset>217804</wp:posOffset>
                      </wp:positionV>
                      <wp:extent cx="15659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05pt,17.15pt" to="211.35pt,1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crE1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CZTWfTRQYW0ttZQorbRWOd/8h1j8KkxFKoIBspyPHZeaAO pbeSsK30RkgZrZcKDSVeTCfTeMFpKVg4DGXOtvtKWnQkITzxF3QAsIcyqw+KRbCOE7a+zj0R8jKH eqkCHrQCdK6zSzq+LdLFer6e56N8MluP8rSuRx82VT6abbL30/pdXVV19j1Qy/KiE4xxFdjdkprl f5eE65u5ZOye1bsMySN6bBHI3v4j6ehlsO8ShL1m560NagRbIZyx+PqQQvp/Xceqn8999QMAAP// AwBQSwMEFAAGAAgAAAAhACZzh43dAAAACQEAAA8AAABkcnMvZG93bnJldi54bWxMj8FOwzAMhu9I vENkJC4TS9dOGypNJwT0xoUB4uo1pq1onK7JtsLTY8QBjr/96ffnYjO5Xh1pDJ1nA4t5Aoq49rbj xsDLc3V1DSpEZIu9ZzLwSQE25flZgbn1J36i4zY2Sko45GigjXHItQ51Sw7D3A/Esnv3o8MocWy0 HfEk5a7XaZKstMOO5UKLA921VH9sD85AqF5pX33N6lnyljWe0v394wMac3kx3d6AijTFPxh+9EUd SnHa+QPboHrJ69VCUAPZMgMlwDJN16B2vwNdFvr/B+U3AAAA//8DAFBLAQItABQABgAIAAAAIQC2 gziS/gAAAOEBAAATAAAAAAAAAAAAAAAAAAAAAABbQ29udGVudF9UeXBlc10ueG1sUEsBAi0AFAAG AAgAAAAhADj9If/WAAAAlAEAAAsAAAAAAAAAAAAAAAAALwEAAF9yZWxzLy5yZWxzUEsBAi0AFAAG AAgAAAAhAGVysTUcAgAANgQAAA4AAAAAAAAAAAAAAAAALgIAAGRycy9lMm9Eb2MueG1sUEsBAi0A FAAGAAgAAAAhACZzh43dAAAACQEAAA8AAAAAAAAAAAAAAAAAdgQAAGRycy9kb3ducmV2LnhtbFBL BQYAAAAABAAEAPMAAACABQAAAAA= "/>
                  </w:pict>
                </mc:Fallback>
              </mc:AlternateContent>
            </w:r>
            <w:r w:rsidRPr="00BA0FB5">
              <w:rPr>
                <w:rFonts w:cs="Times New Roman"/>
                <w:b/>
                <w:color w:val="000000"/>
                <w:szCs w:val="28"/>
              </w:rPr>
              <w:t>Độc lập - Tự do - Hạnh phúc</w:t>
            </w:r>
          </w:p>
          <w:p w:rsidR="00282B16" w:rsidRPr="00BA0FB5" w:rsidRDefault="00282B16" w:rsidP="00EE44D7">
            <w:pPr>
              <w:spacing w:line="240" w:lineRule="auto"/>
              <w:jc w:val="center"/>
              <w:rPr>
                <w:rFonts w:cs="Times New Roman"/>
                <w:color w:val="000000"/>
                <w:szCs w:val="28"/>
              </w:rPr>
            </w:pPr>
            <w:r w:rsidRPr="00BA0FB5">
              <w:rPr>
                <w:rFonts w:cs="Times New Roman"/>
                <w:i/>
                <w:color w:val="000000"/>
                <w:szCs w:val="28"/>
              </w:rPr>
              <w:t>Cẩm Hưng, ngày</w:t>
            </w:r>
            <w:r w:rsidR="00EF4D22">
              <w:rPr>
                <w:rFonts w:cs="Times New Roman"/>
                <w:i/>
                <w:color w:val="000000"/>
                <w:szCs w:val="28"/>
              </w:rPr>
              <w:t xml:space="preserve"> 22</w:t>
            </w:r>
            <w:r w:rsidRPr="00BA0FB5">
              <w:rPr>
                <w:rFonts w:cs="Times New Roman"/>
                <w:i/>
                <w:color w:val="000000"/>
                <w:szCs w:val="28"/>
              </w:rPr>
              <w:t xml:space="preserve"> tháng </w:t>
            </w:r>
            <w:r w:rsidR="00EF4D22">
              <w:rPr>
                <w:i/>
                <w:color w:val="000000"/>
                <w:szCs w:val="28"/>
              </w:rPr>
              <w:t>11</w:t>
            </w:r>
            <w:r w:rsidRPr="00BA0FB5">
              <w:rPr>
                <w:rFonts w:cs="Times New Roman"/>
                <w:i/>
                <w:color w:val="000000"/>
                <w:szCs w:val="28"/>
              </w:rPr>
              <w:t xml:space="preserve"> năm 202</w:t>
            </w:r>
            <w:r>
              <w:rPr>
                <w:rFonts w:cs="Times New Roman"/>
                <w:i/>
                <w:color w:val="000000"/>
                <w:szCs w:val="28"/>
              </w:rPr>
              <w:t>1</w:t>
            </w:r>
          </w:p>
        </w:tc>
      </w:tr>
    </w:tbl>
    <w:p w:rsidR="00282B16" w:rsidRPr="0021267D" w:rsidRDefault="00282B16" w:rsidP="00EE44D7">
      <w:pPr>
        <w:spacing w:line="240" w:lineRule="auto"/>
        <w:rPr>
          <w:rFonts w:cs="Times New Roman"/>
          <w:b/>
          <w:sz w:val="2"/>
          <w:szCs w:val="28"/>
        </w:rPr>
      </w:pPr>
    </w:p>
    <w:p w:rsidR="00282B16" w:rsidRPr="0021267D" w:rsidRDefault="00282B16" w:rsidP="00EE44D7">
      <w:pPr>
        <w:spacing w:line="240" w:lineRule="auto"/>
        <w:jc w:val="center"/>
        <w:rPr>
          <w:rFonts w:cs="Times New Roman"/>
          <w:b/>
          <w:szCs w:val="28"/>
        </w:rPr>
      </w:pPr>
      <w:r w:rsidRPr="0021267D">
        <w:rPr>
          <w:rFonts w:cs="Times New Roman"/>
          <w:b/>
          <w:szCs w:val="28"/>
        </w:rPr>
        <w:t>THÔNG BÁO</w:t>
      </w:r>
    </w:p>
    <w:p w:rsidR="00282B16" w:rsidRPr="0021267D" w:rsidRDefault="009268C7" w:rsidP="00EE44D7">
      <w:pPr>
        <w:spacing w:line="240" w:lineRule="auto"/>
        <w:jc w:val="center"/>
        <w:rPr>
          <w:rFonts w:cs="Times New Roman"/>
          <w:b/>
          <w:sz w:val="2"/>
          <w:szCs w:val="28"/>
        </w:rPr>
      </w:pPr>
      <w:r>
        <w:rPr>
          <w:rFonts w:cs="Times New Roman"/>
          <w:b/>
          <w:noProof/>
          <w:sz w:val="8"/>
          <w:szCs w:val="28"/>
        </w:rPr>
        <mc:AlternateContent>
          <mc:Choice Requires="wps">
            <w:drawing>
              <wp:anchor distT="0" distB="0" distL="114300" distR="114300" simplePos="0" relativeHeight="251659264" behindDoc="0" locked="0" layoutInCell="1" allowOverlap="1" wp14:anchorId="454B51B2" wp14:editId="7589E1D1">
                <wp:simplePos x="0" y="0"/>
                <wp:positionH relativeFrom="column">
                  <wp:posOffset>2438400</wp:posOffset>
                </wp:positionH>
                <wp:positionV relativeFrom="paragraph">
                  <wp:posOffset>414655</wp:posOffset>
                </wp:positionV>
                <wp:extent cx="1314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32.65pt" to="295.5pt,32.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5K4twEAAMMDAAAOAAAAZHJzL2Uyb0RvYy54bWysU8GOEzEMvSPxD1HudDrLFqFRp3voarkg qFj4gGzG6URK4sgJ7fTvcdJ2FgESAu3FEyd+tt+zZ303eScOQMli6GW7WEoBQeNgw76X374+vHkv RcoqDMphgF6eIMm7zetX62Ps4AZHdAOQ4CQhdcfYyzHn2DVN0iN4lRYYIfCjQfIqs0v7ZiB15Oze NTfL5bvmiDREQg0p8e39+VFuan5jQOfPxiTIwvWSe8vVUrVPxTabter2pOJo9aUN9R9deGUDF51T 3ausxHeyv6XyVhMmNHmh0TdojNVQOTCbdvkLm8dRRahcWJwUZ5nSy6XVnw47Enbo5UqKoDyP6DGT svsxiy2GwAIiiVXR6RhTx+HbsKOLl+KOCunJkC9fpiOmqu1p1hamLDRftm/b29sVj0Bf35pnYKSU PwB6UQ69dDYU2qpTh48pczEOvYawUxo5l66nfHJQgl34AoaplGIVXZcIto7EQfH4ldYQcluocL4a XWDGOjcDl38HXuILFOqC/Qt4RtTKGPIM9jYg/al6nq4tm3P8VYEz7yLBEw6nOpQqDW9KZXjZ6rKK P/sV/vzvbX4AAAD//wMAUEsDBBQABgAIAAAAIQAXjmOe4AAAAAkBAAAPAAAAZHJzL2Rvd25yZXYu eG1sTI/BTsMwEETvSPyDtUhcEHVKmyoNcSpAqnoAhGj6AW68JBHxOoqdNOXrWcQBjjs7mnmTbSbb ihF73zhSMJ9FIJBKZxqqFByK7W0CwgdNRreOUMEZPWzyy4tMp8ad6B3HfagEh5BPtYI6hC6V0pc1 Wu1nrkPi34frrQ589pU0vT5xuG3lXRStpNUNcUOtO3yqsfzcD1bBbvuIz/F5qJYm3hU3Y/Hy+vWW KHV9NT3cgwg4hT8z/OAzOuTMdHQDGS9aBYtkyVuCglW8AMGGeD1n4fgryDyT/xfk3wAAAP//AwBQ SwECLQAUAAYACAAAACEAtoM4kv4AAADhAQAAEwAAAAAAAAAAAAAAAAAAAAAAW0NvbnRlbnRfVHlw ZXNdLnhtbFBLAQItABQABgAIAAAAIQA4/SH/1gAAAJQBAAALAAAAAAAAAAAAAAAAAC8BAABfcmVs cy8ucmVsc1BLAQItABQABgAIAAAAIQAE/5K4twEAAMMDAAAOAAAAAAAAAAAAAAAAAC4CAABkcnMv ZTJvRG9jLnhtbFBLAQItABQABgAIAAAAIQAXjmOe4AAAAAkBAAAPAAAAAAAAAAAAAAAAABEEAABk cnMvZG93bnJldi54bWxQSwUGAAAAAAQABADzAAAAHgUAAAAA " strokecolor="#4579b8 [3044]"/>
            </w:pict>
          </mc:Fallback>
        </mc:AlternateContent>
      </w:r>
      <w:r w:rsidR="00282B16" w:rsidRPr="002E6E91">
        <w:rPr>
          <w:rFonts w:cs="Times New Roman"/>
          <w:b/>
          <w:szCs w:val="28"/>
        </w:rPr>
        <w:t>Về việc</w:t>
      </w:r>
      <w:r w:rsidR="00282B16">
        <w:rPr>
          <w:rFonts w:cs="Times New Roman"/>
          <w:b/>
          <w:szCs w:val="28"/>
        </w:rPr>
        <w:t xml:space="preserve"> </w:t>
      </w:r>
      <w:bookmarkStart w:id="0" w:name="_GoBack"/>
      <w:bookmarkEnd w:id="0"/>
      <w:r w:rsidR="00282B16">
        <w:rPr>
          <w:rFonts w:cs="Times New Roman"/>
          <w:b/>
          <w:szCs w:val="28"/>
        </w:rPr>
        <w:t>treo cờ Tổ Quốc chào mừ</w:t>
      </w:r>
      <w:r w:rsidR="00EF4D22">
        <w:rPr>
          <w:rFonts w:cs="Times New Roman"/>
          <w:b/>
          <w:szCs w:val="28"/>
        </w:rPr>
        <w:t>ng</w:t>
      </w:r>
      <w:r w:rsidR="00EF4D22">
        <w:rPr>
          <w:b/>
        </w:rPr>
        <w:t xml:space="preserve"> kỷ niệm 180 năm danh xưng huyện Cẩm Xuyên và đón nhận huyện đạt chuẩn NTM</w:t>
      </w:r>
      <w:r w:rsidR="00EF4D22">
        <w:rPr>
          <w:b/>
        </w:rPr>
        <w:t>.</w:t>
      </w:r>
    </w:p>
    <w:p w:rsidR="00282B16" w:rsidRDefault="00282B16" w:rsidP="00EE44D7">
      <w:pPr>
        <w:spacing w:line="240" w:lineRule="auto"/>
        <w:ind w:firstLine="720"/>
        <w:jc w:val="both"/>
        <w:rPr>
          <w:rFonts w:cs="Times New Roman"/>
          <w:szCs w:val="28"/>
        </w:rPr>
      </w:pPr>
      <w:r>
        <w:rPr>
          <w:rFonts w:cs="Times New Roman"/>
          <w:szCs w:val="28"/>
        </w:rPr>
        <w:t xml:space="preserve">Nhân dịp </w:t>
      </w:r>
      <w:r w:rsidR="00EF4D22" w:rsidRPr="00EF4D22">
        <w:t>chào mừng kỷ niệm 180 năm danh xưng huyện Cẩm Xuyên và đón nhận huyện đạt chuẩn NTM</w:t>
      </w:r>
      <w:r w:rsidR="00EF4D22">
        <w:t xml:space="preserve"> , </w:t>
      </w:r>
      <w:r>
        <w:rPr>
          <w:rFonts w:cs="Times New Roman"/>
          <w:szCs w:val="28"/>
        </w:rPr>
        <w:t xml:space="preserve">Ủy ban nhân dân xã thông báo về việc  treo cờ Tổ quốc </w:t>
      </w:r>
      <w:r w:rsidR="00EF4D22">
        <w:rPr>
          <w:rFonts w:cs="Times New Roman"/>
          <w:szCs w:val="28"/>
        </w:rPr>
        <w:t xml:space="preserve">và vệ sinh môi trường </w:t>
      </w:r>
      <w:r>
        <w:rPr>
          <w:rFonts w:cs="Times New Roman"/>
          <w:szCs w:val="28"/>
        </w:rPr>
        <w:t>như sau:</w:t>
      </w:r>
    </w:p>
    <w:p w:rsidR="00282B16" w:rsidRDefault="00EF4D22" w:rsidP="00EE44D7">
      <w:pPr>
        <w:spacing w:line="240" w:lineRule="auto"/>
        <w:ind w:firstLine="720"/>
        <w:jc w:val="both"/>
        <w:rPr>
          <w:rFonts w:cs="Times New Roman"/>
          <w:szCs w:val="28"/>
        </w:rPr>
      </w:pPr>
      <w:r>
        <w:rPr>
          <w:rFonts w:cs="Times New Roman"/>
          <w:szCs w:val="28"/>
        </w:rPr>
        <w:t xml:space="preserve">1. </w:t>
      </w:r>
      <w:r w:rsidR="00282B16">
        <w:rPr>
          <w:rFonts w:cs="Times New Roman"/>
          <w:szCs w:val="28"/>
        </w:rPr>
        <w:t xml:space="preserve">Các cơ quan, đơn vị, trường học, trạm y tế, nhà văn hóa và tất cả các hộ dân trên địa bàn xã Cẩm Hưng treo cờ Tổ quốc nhân dịp </w:t>
      </w:r>
      <w:r w:rsidRPr="00EF4D22">
        <w:t>chào mừng kỷ niệm 180 năm danh xưng huyện Cẩm Xuyên và đón nhận huyện đạt chuẩn NTM</w:t>
      </w:r>
      <w:r w:rsidR="00282B16">
        <w:rPr>
          <w:rFonts w:cs="Times New Roman"/>
          <w:szCs w:val="28"/>
        </w:rPr>
        <w:t xml:space="preserve"> </w:t>
      </w:r>
      <w:r w:rsidR="00282B16" w:rsidRPr="009268C7">
        <w:rPr>
          <w:rFonts w:cs="Times New Roman"/>
          <w:b/>
          <w:szCs w:val="28"/>
        </w:rPr>
        <w:t>từ</w:t>
      </w:r>
      <w:r w:rsidR="0021267D">
        <w:rPr>
          <w:rFonts w:cs="Times New Roman"/>
          <w:b/>
          <w:szCs w:val="28"/>
        </w:rPr>
        <w:t xml:space="preserve"> ngày </w:t>
      </w:r>
      <w:r>
        <w:rPr>
          <w:rFonts w:cs="Times New Roman"/>
          <w:b/>
          <w:szCs w:val="28"/>
        </w:rPr>
        <w:t>22/11</w:t>
      </w:r>
      <w:r w:rsidR="00282B16" w:rsidRPr="009268C7">
        <w:rPr>
          <w:rFonts w:cs="Times New Roman"/>
          <w:b/>
          <w:szCs w:val="28"/>
        </w:rPr>
        <w:t>/2021 đến hế</w:t>
      </w:r>
      <w:r>
        <w:rPr>
          <w:rFonts w:cs="Times New Roman"/>
          <w:b/>
          <w:szCs w:val="28"/>
        </w:rPr>
        <w:t>t ngày 25/11</w:t>
      </w:r>
      <w:r w:rsidR="00282B16" w:rsidRPr="009268C7">
        <w:rPr>
          <w:rFonts w:cs="Times New Roman"/>
          <w:b/>
          <w:szCs w:val="28"/>
        </w:rPr>
        <w:t>/2021</w:t>
      </w:r>
      <w:r w:rsidR="00282B16">
        <w:rPr>
          <w:rFonts w:cs="Times New Roman"/>
          <w:szCs w:val="28"/>
        </w:rPr>
        <w:t>. Sau thời gian đó tháo cờ xuống cất gọn gàng để tiếp tục treo các dịp lễ sau tuyệt đối không để cờ rách, bạt màu trên cột.</w:t>
      </w:r>
    </w:p>
    <w:p w:rsidR="00282B16" w:rsidRDefault="00282B16" w:rsidP="00EE44D7">
      <w:pPr>
        <w:spacing w:line="240" w:lineRule="auto"/>
        <w:ind w:firstLine="720"/>
        <w:jc w:val="both"/>
        <w:rPr>
          <w:rFonts w:cs="Times New Roman"/>
          <w:szCs w:val="28"/>
        </w:rPr>
      </w:pPr>
      <w:r>
        <w:rPr>
          <w:rFonts w:cs="Times New Roman"/>
          <w:szCs w:val="28"/>
        </w:rPr>
        <w:t xml:space="preserve">3. </w:t>
      </w:r>
      <w:r w:rsidRPr="00EA150B">
        <w:rPr>
          <w:rFonts w:cs="Times New Roman"/>
          <w:szCs w:val="28"/>
        </w:rPr>
        <w:t>Ban cán sự các thôn huy động nhân dân dọn vệ sinh khu vực nhà văn hóa thôn, các tuyến đường. Treo cờ, khẩu hiệu tại nhà văn hóa thôn. Thông báo, nhắc nhở nhân dân treo cờ Tổ quốc tại hộ gia đình.</w:t>
      </w:r>
      <w:r w:rsidR="00EF4D22">
        <w:rPr>
          <w:rFonts w:cs="Times New Roman"/>
          <w:szCs w:val="28"/>
        </w:rPr>
        <w:t xml:space="preserve"> Ban cán sự thôn Hưng Dương, Thắng Thành trực tiếp nhắc nhở các hộ dân dọc hai bên đường Quốc lộ 1A treo cờ Tổ Quốc tại cột cờ hộ gia đình mình.</w:t>
      </w:r>
    </w:p>
    <w:p w:rsidR="00EF4D22" w:rsidRDefault="00EF4D22" w:rsidP="00EE44D7">
      <w:pPr>
        <w:spacing w:line="240" w:lineRule="auto"/>
        <w:ind w:firstLine="720"/>
        <w:jc w:val="both"/>
        <w:rPr>
          <w:rFonts w:cs="Times New Roman"/>
          <w:szCs w:val="28"/>
        </w:rPr>
      </w:pPr>
      <w:r>
        <w:rPr>
          <w:rFonts w:cs="Times New Roman"/>
          <w:szCs w:val="28"/>
        </w:rPr>
        <w:t>Ban cán sự thôn Hưng Nam phân công tổ chức Hội làm vệ sinh môi trường tuyến đường vào Khu Di tích lịch sử văn hóa cấp tỉnh Nhà thờ Nguyễn Đình Liễn</w:t>
      </w:r>
    </w:p>
    <w:p w:rsidR="00EF4D22" w:rsidRPr="00EA150B" w:rsidRDefault="00EF4D22" w:rsidP="00EF4D22">
      <w:pPr>
        <w:spacing w:line="240" w:lineRule="auto"/>
        <w:ind w:firstLine="720"/>
        <w:jc w:val="both"/>
        <w:rPr>
          <w:rFonts w:cs="Times New Roman"/>
          <w:szCs w:val="28"/>
        </w:rPr>
      </w:pPr>
      <w:r>
        <w:rPr>
          <w:rFonts w:cs="Times New Roman"/>
          <w:szCs w:val="28"/>
        </w:rPr>
        <w:t>Ban cán sự thôn Thắng Thành phân công tổ chức Hội hoặc tổ liên gia vệ sinh môi trường tuyến đường từ đường Quốc lộ 1A đến Cầu Nạc.</w:t>
      </w:r>
    </w:p>
    <w:p w:rsidR="00282B16" w:rsidRPr="00EA150B" w:rsidRDefault="00282B16" w:rsidP="00EE44D7">
      <w:pPr>
        <w:spacing w:line="240" w:lineRule="auto"/>
        <w:ind w:firstLine="720"/>
        <w:jc w:val="both"/>
        <w:rPr>
          <w:rFonts w:cs="Times New Roman"/>
          <w:szCs w:val="28"/>
        </w:rPr>
      </w:pPr>
      <w:r>
        <w:rPr>
          <w:rFonts w:cs="Times New Roman"/>
          <w:szCs w:val="28"/>
        </w:rPr>
        <w:t xml:space="preserve">4. </w:t>
      </w:r>
      <w:r w:rsidRPr="00EA150B">
        <w:rPr>
          <w:rFonts w:cs="Times New Roman"/>
          <w:szCs w:val="28"/>
        </w:rPr>
        <w:t>Ban văn hóa phối hợp với UBMTTQ xã có trách nhiệm triển khai, theo dõi và thành lập đoàn kiểm tra các đơn vị.</w:t>
      </w:r>
    </w:p>
    <w:p w:rsidR="00282B16" w:rsidRPr="00E831F3" w:rsidRDefault="00282B16" w:rsidP="00EE44D7">
      <w:pPr>
        <w:spacing w:line="240" w:lineRule="auto"/>
        <w:ind w:firstLine="720"/>
        <w:jc w:val="both"/>
        <w:rPr>
          <w:rFonts w:cs="Times New Roman"/>
          <w:b/>
          <w:szCs w:val="28"/>
        </w:rPr>
      </w:pPr>
      <w:r w:rsidRPr="00E831F3">
        <w:rPr>
          <w:rFonts w:cs="Times New Roman"/>
          <w:szCs w:val="28"/>
        </w:rPr>
        <w:t>Nhận được thông báo yêu cầ</w:t>
      </w:r>
      <w:r>
        <w:rPr>
          <w:rFonts w:cs="Times New Roman"/>
          <w:szCs w:val="28"/>
        </w:rPr>
        <w:t>u các cơ quan, trường học, tram y tế, B</w:t>
      </w:r>
      <w:r w:rsidRPr="00E831F3">
        <w:rPr>
          <w:rFonts w:cs="Times New Roman"/>
          <w:szCs w:val="28"/>
        </w:rPr>
        <w:t xml:space="preserve">an cán sự </w:t>
      </w:r>
      <w:r>
        <w:rPr>
          <w:rFonts w:cs="Times New Roman"/>
          <w:szCs w:val="28"/>
        </w:rPr>
        <w:t xml:space="preserve"> các </w:t>
      </w:r>
      <w:r w:rsidRPr="00E831F3">
        <w:rPr>
          <w:rFonts w:cs="Times New Roman"/>
          <w:szCs w:val="28"/>
        </w:rPr>
        <w:t>thôn, bà con nhân dân thực hiện nghiêm túc.</w:t>
      </w:r>
      <w:r>
        <w:rPr>
          <w:rFonts w:cs="Times New Roman"/>
          <w:szCs w:val="28"/>
        </w:rPr>
        <w:t xml:space="preserve"> Các đồng chí Ban cán sự các thôn thông báo rộng rãi để bà con nhân dân biết và thực hiện/.</w:t>
      </w:r>
      <w:r w:rsidRPr="00E831F3">
        <w:rPr>
          <w:rFonts w:cs="Times New Roman"/>
          <w:szCs w:val="28"/>
        </w:rPr>
        <w:t xml:space="preserve"> </w:t>
      </w:r>
    </w:p>
    <w:tbl>
      <w:tblPr>
        <w:tblW w:w="0" w:type="auto"/>
        <w:tblLook w:val="00A0" w:firstRow="1" w:lastRow="0" w:firstColumn="1" w:lastColumn="0" w:noHBand="0" w:noVBand="0"/>
      </w:tblPr>
      <w:tblGrid>
        <w:gridCol w:w="4777"/>
        <w:gridCol w:w="4794"/>
      </w:tblGrid>
      <w:tr w:rsidR="00282B16" w:rsidRPr="002E6E91" w:rsidTr="00C048CC">
        <w:trPr>
          <w:trHeight w:val="1711"/>
        </w:trPr>
        <w:tc>
          <w:tcPr>
            <w:tcW w:w="4777" w:type="dxa"/>
          </w:tcPr>
          <w:p w:rsidR="00282B16" w:rsidRPr="00282B16" w:rsidRDefault="00282B16" w:rsidP="00EF4D22">
            <w:pPr>
              <w:spacing w:line="240" w:lineRule="auto"/>
              <w:rPr>
                <w:rFonts w:cs="Times New Roman"/>
                <w:b/>
                <w:bCs/>
                <w:i/>
                <w:color w:val="000000"/>
                <w:sz w:val="24"/>
                <w:szCs w:val="24"/>
                <w:u w:val="single"/>
                <w:lang w:val="nb-NO"/>
              </w:rPr>
            </w:pPr>
            <w:r w:rsidRPr="00282B16">
              <w:rPr>
                <w:rFonts w:cs="Times New Roman"/>
                <w:b/>
                <w:bCs/>
                <w:i/>
                <w:color w:val="000000"/>
                <w:sz w:val="24"/>
                <w:szCs w:val="24"/>
                <w:lang w:val="it-CH"/>
              </w:rPr>
              <w:t>Nơi nhận:</w:t>
            </w:r>
          </w:p>
          <w:p w:rsidR="00282B16" w:rsidRPr="00282B16" w:rsidRDefault="00282B16" w:rsidP="00EF4D22">
            <w:pPr>
              <w:spacing w:line="240" w:lineRule="auto"/>
              <w:rPr>
                <w:rFonts w:cs="Times New Roman"/>
                <w:color w:val="000000"/>
                <w:sz w:val="22"/>
                <w:lang w:val="nb-NO"/>
              </w:rPr>
            </w:pPr>
            <w:r w:rsidRPr="00282B16">
              <w:rPr>
                <w:rFonts w:cs="Times New Roman"/>
                <w:color w:val="000000"/>
                <w:sz w:val="22"/>
                <w:lang w:val="nb-NO"/>
              </w:rPr>
              <w:t>- T.Trực ĐU, HĐND, UBMTTQ xã;</w:t>
            </w:r>
          </w:p>
          <w:p w:rsidR="00282B16" w:rsidRPr="00282B16" w:rsidRDefault="00282B16" w:rsidP="00EF4D22">
            <w:pPr>
              <w:spacing w:line="240" w:lineRule="auto"/>
              <w:rPr>
                <w:rFonts w:cs="Times New Roman"/>
                <w:color w:val="000000"/>
                <w:sz w:val="22"/>
                <w:lang w:val="nb-NO"/>
              </w:rPr>
            </w:pPr>
            <w:r w:rsidRPr="00282B16">
              <w:rPr>
                <w:rFonts w:cs="Times New Roman"/>
                <w:color w:val="000000"/>
                <w:sz w:val="22"/>
                <w:lang w:val="nb-NO"/>
              </w:rPr>
              <w:t>- Ban giám hiệu 3 trường, Trạm y tế;</w:t>
            </w:r>
          </w:p>
          <w:p w:rsidR="00282B16" w:rsidRPr="00282B16" w:rsidRDefault="00282B16" w:rsidP="00EF4D22">
            <w:pPr>
              <w:spacing w:line="240" w:lineRule="auto"/>
              <w:rPr>
                <w:rFonts w:cs="Times New Roman"/>
                <w:color w:val="000000"/>
                <w:sz w:val="22"/>
                <w:lang w:val="nb-NO"/>
              </w:rPr>
            </w:pPr>
            <w:r w:rsidRPr="00282B16">
              <w:rPr>
                <w:rFonts w:cs="Times New Roman"/>
                <w:color w:val="000000"/>
                <w:sz w:val="22"/>
                <w:lang w:val="nb-NO"/>
              </w:rPr>
              <w:t>- Đài truyền thanh;</w:t>
            </w:r>
          </w:p>
          <w:p w:rsidR="00282B16" w:rsidRPr="00282B16" w:rsidRDefault="00282B16" w:rsidP="00EF4D22">
            <w:pPr>
              <w:spacing w:line="240" w:lineRule="auto"/>
              <w:rPr>
                <w:rFonts w:cs="Times New Roman"/>
                <w:color w:val="000000"/>
                <w:sz w:val="22"/>
                <w:lang w:val="nb-NO"/>
              </w:rPr>
            </w:pPr>
            <w:r w:rsidRPr="00282B16">
              <w:rPr>
                <w:rFonts w:cs="Times New Roman"/>
                <w:color w:val="000000"/>
                <w:sz w:val="22"/>
                <w:lang w:val="nb-NO"/>
              </w:rPr>
              <w:t xml:space="preserve">- 9 đơn vị thôn xóm;                        </w:t>
            </w:r>
          </w:p>
          <w:p w:rsidR="00282B16" w:rsidRPr="002E6E91" w:rsidRDefault="00282B16" w:rsidP="00EF4D22">
            <w:pPr>
              <w:spacing w:line="240" w:lineRule="auto"/>
              <w:rPr>
                <w:rFonts w:cs="Times New Roman"/>
                <w:color w:val="000000"/>
              </w:rPr>
            </w:pPr>
            <w:r w:rsidRPr="00282B16">
              <w:rPr>
                <w:rFonts w:cs="Times New Roman"/>
                <w:color w:val="000000"/>
                <w:sz w:val="22"/>
              </w:rPr>
              <w:t>- L</w:t>
            </w:r>
            <w:r w:rsidRPr="00282B16">
              <w:rPr>
                <w:rFonts w:cs="Times New Roman"/>
                <w:color w:val="000000"/>
                <w:sz w:val="22"/>
              </w:rPr>
              <w:softHyphen/>
              <w:t>ưu: VT, VH.</w:t>
            </w:r>
          </w:p>
        </w:tc>
        <w:tc>
          <w:tcPr>
            <w:tcW w:w="4794" w:type="dxa"/>
          </w:tcPr>
          <w:p w:rsidR="00282B16" w:rsidRPr="00EF4D22" w:rsidRDefault="00282B16" w:rsidP="00EE44D7">
            <w:pPr>
              <w:spacing w:line="240" w:lineRule="auto"/>
              <w:jc w:val="center"/>
              <w:rPr>
                <w:rFonts w:cs="Times New Roman"/>
                <w:b/>
                <w:color w:val="000000"/>
                <w:szCs w:val="28"/>
              </w:rPr>
            </w:pPr>
            <w:r w:rsidRPr="00EF4D22">
              <w:rPr>
                <w:rFonts w:cs="Times New Roman"/>
                <w:b/>
                <w:color w:val="000000"/>
                <w:szCs w:val="28"/>
              </w:rPr>
              <w:t>TM. UỶ BAN NHÂN DÂN</w:t>
            </w:r>
          </w:p>
          <w:p w:rsidR="00282B16" w:rsidRPr="00EF4D22" w:rsidRDefault="00282B16" w:rsidP="00EE44D7">
            <w:pPr>
              <w:spacing w:line="240" w:lineRule="auto"/>
              <w:jc w:val="center"/>
              <w:rPr>
                <w:rFonts w:cs="Times New Roman"/>
                <w:b/>
                <w:color w:val="000000"/>
                <w:szCs w:val="28"/>
              </w:rPr>
            </w:pPr>
            <w:r w:rsidRPr="00EF4D22">
              <w:rPr>
                <w:rFonts w:cs="Times New Roman"/>
                <w:b/>
                <w:color w:val="000000"/>
                <w:szCs w:val="28"/>
              </w:rPr>
              <w:t>CHỦ TỊCH</w:t>
            </w:r>
          </w:p>
          <w:p w:rsidR="00282B16" w:rsidRPr="00EF4D22" w:rsidRDefault="00282B16" w:rsidP="00EE44D7">
            <w:pPr>
              <w:spacing w:line="240" w:lineRule="auto"/>
              <w:rPr>
                <w:rFonts w:cs="Times New Roman"/>
                <w:b/>
                <w:color w:val="000000"/>
                <w:szCs w:val="28"/>
              </w:rPr>
            </w:pPr>
          </w:p>
          <w:p w:rsidR="00282B16" w:rsidRPr="00EF4D22" w:rsidRDefault="00282B16" w:rsidP="00EE44D7">
            <w:pPr>
              <w:spacing w:line="240" w:lineRule="auto"/>
              <w:jc w:val="center"/>
              <w:rPr>
                <w:rFonts w:cs="Times New Roman"/>
                <w:b/>
                <w:color w:val="000000"/>
                <w:szCs w:val="28"/>
              </w:rPr>
            </w:pPr>
          </w:p>
          <w:p w:rsidR="00282B16" w:rsidRPr="002E6E91" w:rsidRDefault="00282B16" w:rsidP="00EE44D7">
            <w:pPr>
              <w:spacing w:line="240" w:lineRule="auto"/>
              <w:jc w:val="center"/>
              <w:rPr>
                <w:rFonts w:cs="Times New Roman"/>
                <w:b/>
                <w:color w:val="000000"/>
              </w:rPr>
            </w:pPr>
            <w:r w:rsidRPr="00EF4D22">
              <w:rPr>
                <w:rFonts w:cs="Times New Roman"/>
                <w:b/>
                <w:color w:val="000000"/>
                <w:szCs w:val="28"/>
              </w:rPr>
              <w:t>Nguyễn Đình Hoạt</w:t>
            </w:r>
          </w:p>
        </w:tc>
      </w:tr>
    </w:tbl>
    <w:p w:rsidR="00282B16" w:rsidRPr="00935A37" w:rsidRDefault="00282B16" w:rsidP="00EE44D7">
      <w:pPr>
        <w:pStyle w:val="ListParagraph"/>
        <w:spacing w:line="240" w:lineRule="auto"/>
        <w:jc w:val="both"/>
        <w:rPr>
          <w:rFonts w:ascii="Times New Roman" w:hAnsi="Times New Roman" w:cs="Times New Roman"/>
          <w:b/>
          <w:sz w:val="28"/>
          <w:szCs w:val="28"/>
        </w:rPr>
      </w:pPr>
    </w:p>
    <w:p w:rsidR="00282B16" w:rsidRDefault="00282B16" w:rsidP="00EE44D7">
      <w:pPr>
        <w:spacing w:line="240" w:lineRule="auto"/>
      </w:pPr>
    </w:p>
    <w:p w:rsidR="009A0094" w:rsidRDefault="009A0094" w:rsidP="00EE44D7">
      <w:pPr>
        <w:spacing w:line="240" w:lineRule="auto"/>
      </w:pPr>
    </w:p>
    <w:sectPr w:rsidR="009A0094" w:rsidSect="00EE44D7">
      <w:pgSz w:w="12240" w:h="15840" w:code="1"/>
      <w:pgMar w:top="709" w:right="1043" w:bottom="0"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16"/>
    <w:rsid w:val="000D38B3"/>
    <w:rsid w:val="0021267D"/>
    <w:rsid w:val="00282B16"/>
    <w:rsid w:val="009268C7"/>
    <w:rsid w:val="009A0094"/>
    <w:rsid w:val="00C114D7"/>
    <w:rsid w:val="00D00CC5"/>
    <w:rsid w:val="00EE44D7"/>
    <w:rsid w:val="00EF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16"/>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16"/>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2021-11-22T02:25:00Z</dcterms:created>
  <dc:creator>HP</dc:creator>
  <cp:lastModifiedBy>HP</cp:lastModifiedBy>
  <cp:lastPrinted>2021-11-22T02:25:00Z</cp:lastPrinted>
  <dcterms:modified xsi:type="dcterms:W3CDTF">2021-11-22T02:36:00Z</dcterms:modified>
  <cp:revision>3</cp:revision>
  <dc:title>UBND xã Cẩm Hưng - UBND huyện Cẩm Xuyên</dc:title>
</cp:coreProperties>
</file>